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8B" w:rsidRPr="003640D0" w:rsidRDefault="005C1A9E" w:rsidP="003640D0">
      <w:pPr>
        <w:spacing w:after="0"/>
        <w:jc w:val="center"/>
        <w:rPr>
          <w:b/>
          <w:sz w:val="28"/>
          <w:szCs w:val="28"/>
        </w:rPr>
      </w:pPr>
      <w:r w:rsidRPr="003640D0">
        <w:rPr>
          <w:b/>
          <w:sz w:val="28"/>
          <w:szCs w:val="28"/>
        </w:rPr>
        <w:t>High Country WIOA RFP (Released July 20, 2015)</w:t>
      </w:r>
    </w:p>
    <w:p w:rsidR="005C1A9E" w:rsidRPr="003640D0" w:rsidRDefault="005C1A9E" w:rsidP="003640D0">
      <w:pPr>
        <w:spacing w:after="0"/>
        <w:jc w:val="center"/>
        <w:rPr>
          <w:b/>
          <w:sz w:val="28"/>
          <w:szCs w:val="28"/>
        </w:rPr>
      </w:pPr>
      <w:r w:rsidRPr="003640D0">
        <w:rPr>
          <w:b/>
          <w:sz w:val="28"/>
          <w:szCs w:val="28"/>
        </w:rPr>
        <w:t>Revisions and Questions Received</w:t>
      </w:r>
    </w:p>
    <w:p w:rsidR="005C1A9E" w:rsidRDefault="005C1A9E" w:rsidP="005C1A9E">
      <w:pPr>
        <w:jc w:val="center"/>
      </w:pPr>
    </w:p>
    <w:p w:rsidR="003640D0" w:rsidRPr="008D0EC6" w:rsidRDefault="005D245B" w:rsidP="00325584">
      <w:pPr>
        <w:rPr>
          <w:rFonts w:ascii="Times New Roman" w:hAnsi="Times New Roman" w:cs="Times New Roman"/>
          <w:b/>
          <w:sz w:val="24"/>
          <w:szCs w:val="24"/>
        </w:rPr>
      </w:pPr>
      <w:r w:rsidRPr="008D0EC6">
        <w:rPr>
          <w:rFonts w:ascii="Times New Roman" w:hAnsi="Times New Roman" w:cs="Times New Roman"/>
          <w:b/>
          <w:sz w:val="24"/>
          <w:szCs w:val="24"/>
        </w:rPr>
        <w:t xml:space="preserve">Posted </w:t>
      </w:r>
      <w:r w:rsidR="008D0EC6" w:rsidRPr="008D0EC6">
        <w:rPr>
          <w:rFonts w:ascii="Times New Roman" w:hAnsi="Times New Roman" w:cs="Times New Roman"/>
          <w:b/>
          <w:sz w:val="24"/>
          <w:szCs w:val="24"/>
        </w:rPr>
        <w:t>8/14/15</w:t>
      </w:r>
    </w:p>
    <w:p w:rsidR="00325584" w:rsidRPr="008D0EC6" w:rsidRDefault="00325584" w:rsidP="00325584">
      <w:pPr>
        <w:rPr>
          <w:rFonts w:ascii="Times New Roman" w:hAnsi="Times New Roman" w:cs="Times New Roman"/>
          <w:sz w:val="24"/>
          <w:szCs w:val="24"/>
        </w:rPr>
      </w:pPr>
      <w:r w:rsidRPr="008D0EC6">
        <w:rPr>
          <w:rFonts w:ascii="Times New Roman" w:hAnsi="Times New Roman" w:cs="Times New Roman"/>
          <w:sz w:val="24"/>
          <w:szCs w:val="24"/>
        </w:rPr>
        <w:t>1.  I was wanting to know if it would be possible to get the current case load numbers for each area there in the High Country Local Area broken down by programs (Adult/DW and ISY/OSY)? This information would help when trying to figure out the numbers served as well as the budgets.</w:t>
      </w:r>
    </w:p>
    <w:p w:rsidR="00325584" w:rsidRPr="008D0EC6" w:rsidRDefault="00325584" w:rsidP="00325584">
      <w:pPr>
        <w:rPr>
          <w:rFonts w:ascii="Times New Roman" w:hAnsi="Times New Roman" w:cs="Times New Roman"/>
          <w:color w:val="0066FF"/>
          <w:sz w:val="24"/>
          <w:szCs w:val="24"/>
        </w:rPr>
      </w:pPr>
      <w:r w:rsidRPr="008D0EC6">
        <w:rPr>
          <w:rFonts w:ascii="Times New Roman" w:hAnsi="Times New Roman" w:cs="Times New Roman"/>
          <w:color w:val="0066FF"/>
          <w:sz w:val="24"/>
          <w:szCs w:val="24"/>
        </w:rPr>
        <w:t>Please see chart titled "3rd Quarter Report 2014 and Active Numbers" to include total participants. This has been posted to the RFP page.</w:t>
      </w:r>
    </w:p>
    <w:p w:rsidR="005C1A9E" w:rsidRPr="008D0EC6" w:rsidRDefault="005C1A9E" w:rsidP="005C1A9E">
      <w:pPr>
        <w:rPr>
          <w:rFonts w:ascii="Times New Roman" w:hAnsi="Times New Roman" w:cs="Times New Roman"/>
          <w:b/>
          <w:sz w:val="24"/>
          <w:szCs w:val="24"/>
        </w:rPr>
      </w:pPr>
      <w:r w:rsidRPr="008D0EC6">
        <w:rPr>
          <w:rFonts w:ascii="Times New Roman" w:hAnsi="Times New Roman" w:cs="Times New Roman"/>
          <w:b/>
          <w:sz w:val="24"/>
          <w:szCs w:val="24"/>
        </w:rPr>
        <w:t>Posted 7/24/15</w:t>
      </w:r>
    </w:p>
    <w:p w:rsidR="005C1A9E" w:rsidRPr="008D0EC6" w:rsidRDefault="003640D0" w:rsidP="005C1A9E">
      <w:pPr>
        <w:rPr>
          <w:rFonts w:ascii="Times New Roman" w:hAnsi="Times New Roman" w:cs="Times New Roman"/>
          <w:sz w:val="24"/>
          <w:szCs w:val="24"/>
        </w:rPr>
      </w:pPr>
      <w:r w:rsidRPr="008D0EC6">
        <w:rPr>
          <w:rFonts w:ascii="Times New Roman" w:hAnsi="Times New Roman" w:cs="Times New Roman"/>
          <w:sz w:val="24"/>
          <w:szCs w:val="24"/>
        </w:rPr>
        <w:t xml:space="preserve">NOTE: </w:t>
      </w:r>
      <w:r w:rsidR="005C1A9E" w:rsidRPr="008D0EC6">
        <w:rPr>
          <w:rFonts w:ascii="Times New Roman" w:hAnsi="Times New Roman" w:cs="Times New Roman"/>
          <w:sz w:val="24"/>
          <w:szCs w:val="24"/>
        </w:rPr>
        <w:t>Revision was made to the Career Cen</w:t>
      </w:r>
      <w:bookmarkStart w:id="0" w:name="_GoBack"/>
      <w:bookmarkEnd w:id="0"/>
      <w:r w:rsidR="005C1A9E" w:rsidRPr="008D0EC6">
        <w:rPr>
          <w:rFonts w:ascii="Times New Roman" w:hAnsi="Times New Roman" w:cs="Times New Roman"/>
          <w:sz w:val="24"/>
          <w:szCs w:val="24"/>
        </w:rPr>
        <w:t xml:space="preserve">ter Analysis due to calculation </w:t>
      </w:r>
      <w:r w:rsidR="00BE5C66" w:rsidRPr="008D0EC6">
        <w:rPr>
          <w:rFonts w:ascii="Times New Roman" w:hAnsi="Times New Roman" w:cs="Times New Roman"/>
          <w:sz w:val="24"/>
          <w:szCs w:val="24"/>
        </w:rPr>
        <w:t>error on the PY14 visits</w:t>
      </w:r>
      <w:r w:rsidR="005C1A9E" w:rsidRPr="008D0EC6">
        <w:rPr>
          <w:rFonts w:ascii="Times New Roman" w:hAnsi="Times New Roman" w:cs="Times New Roman"/>
          <w:sz w:val="24"/>
          <w:szCs w:val="24"/>
        </w:rPr>
        <w:t xml:space="preserve"> for the Wilkes </w:t>
      </w:r>
      <w:proofErr w:type="spellStart"/>
      <w:r w:rsidRPr="008D0EC6">
        <w:rPr>
          <w:rFonts w:ascii="Times New Roman" w:hAnsi="Times New Roman" w:cs="Times New Roman"/>
          <w:sz w:val="24"/>
          <w:szCs w:val="24"/>
        </w:rPr>
        <w:t>NCWorks</w:t>
      </w:r>
      <w:proofErr w:type="spellEnd"/>
      <w:r w:rsidRPr="008D0EC6">
        <w:rPr>
          <w:rFonts w:ascii="Times New Roman" w:hAnsi="Times New Roman" w:cs="Times New Roman"/>
          <w:sz w:val="24"/>
          <w:szCs w:val="24"/>
        </w:rPr>
        <w:t xml:space="preserve"> Career C</w:t>
      </w:r>
      <w:r w:rsidR="005C1A9E" w:rsidRPr="008D0EC6">
        <w:rPr>
          <w:rFonts w:ascii="Times New Roman" w:hAnsi="Times New Roman" w:cs="Times New Roman"/>
          <w:sz w:val="24"/>
          <w:szCs w:val="24"/>
        </w:rPr>
        <w:t>enter.</w:t>
      </w:r>
      <w:r w:rsidRPr="008D0EC6">
        <w:rPr>
          <w:rFonts w:ascii="Times New Roman" w:hAnsi="Times New Roman" w:cs="Times New Roman"/>
          <w:sz w:val="24"/>
          <w:szCs w:val="24"/>
        </w:rPr>
        <w:t xml:space="preserve"> Monthly numbers have been updated.</w:t>
      </w:r>
    </w:p>
    <w:p w:rsidR="003640D0" w:rsidRPr="008D0EC6" w:rsidRDefault="003640D0" w:rsidP="003640D0">
      <w:pPr>
        <w:spacing w:before="100" w:beforeAutospacing="1" w:after="100" w:afterAutospacing="1" w:line="240" w:lineRule="auto"/>
        <w:rPr>
          <w:rFonts w:ascii="Times New Roman" w:eastAsia="Times New Roman" w:hAnsi="Times New Roman" w:cs="Times New Roman"/>
          <w:sz w:val="24"/>
          <w:szCs w:val="24"/>
        </w:rPr>
      </w:pPr>
      <w:r w:rsidRPr="008D0EC6">
        <w:rPr>
          <w:rFonts w:ascii="Times New Roman" w:eastAsia="Times New Roman" w:hAnsi="Times New Roman" w:cs="Times New Roman"/>
          <w:sz w:val="24"/>
          <w:szCs w:val="24"/>
        </w:rPr>
        <w:t>1. We need clarification under the scope of work, is it mandatory for a potential provider to propose servicing all 3 categories?</w:t>
      </w:r>
    </w:p>
    <w:p w:rsidR="003640D0" w:rsidRPr="008D0EC6" w:rsidRDefault="003640D0" w:rsidP="003640D0">
      <w:pPr>
        <w:autoSpaceDE w:val="0"/>
        <w:autoSpaceDN w:val="0"/>
        <w:spacing w:after="0" w:line="240" w:lineRule="auto"/>
        <w:ind w:left="720" w:firstLine="720"/>
        <w:rPr>
          <w:rFonts w:ascii="Times New Roman" w:eastAsia="Times New Roman" w:hAnsi="Times New Roman" w:cs="Times New Roman"/>
          <w:sz w:val="24"/>
          <w:szCs w:val="24"/>
        </w:rPr>
      </w:pPr>
      <w:r w:rsidRPr="008D0EC6">
        <w:rPr>
          <w:rFonts w:ascii="Times New Roman" w:eastAsia="Times New Roman" w:hAnsi="Times New Roman" w:cs="Times New Roman"/>
          <w:color w:val="000000"/>
          <w:sz w:val="24"/>
          <w:szCs w:val="24"/>
        </w:rPr>
        <w:t xml:space="preserve">1. </w:t>
      </w:r>
      <w:proofErr w:type="spellStart"/>
      <w:r w:rsidRPr="008D0EC6">
        <w:rPr>
          <w:rFonts w:ascii="Times New Roman" w:eastAsia="Times New Roman" w:hAnsi="Times New Roman" w:cs="Times New Roman"/>
          <w:color w:val="000000"/>
          <w:sz w:val="24"/>
          <w:szCs w:val="24"/>
        </w:rPr>
        <w:t>NCWorks</w:t>
      </w:r>
      <w:proofErr w:type="spellEnd"/>
      <w:r w:rsidRPr="008D0EC6">
        <w:rPr>
          <w:rFonts w:ascii="Times New Roman" w:eastAsia="Times New Roman" w:hAnsi="Times New Roman" w:cs="Times New Roman"/>
          <w:color w:val="000000"/>
          <w:sz w:val="24"/>
          <w:szCs w:val="24"/>
        </w:rPr>
        <w:t xml:space="preserve"> Career Center Operations </w:t>
      </w:r>
    </w:p>
    <w:p w:rsidR="003640D0" w:rsidRPr="008D0EC6" w:rsidRDefault="003640D0" w:rsidP="003640D0">
      <w:pPr>
        <w:autoSpaceDE w:val="0"/>
        <w:autoSpaceDN w:val="0"/>
        <w:spacing w:after="0" w:line="240" w:lineRule="auto"/>
        <w:ind w:left="720" w:firstLine="720"/>
        <w:rPr>
          <w:rFonts w:ascii="Times New Roman" w:eastAsia="Times New Roman" w:hAnsi="Times New Roman" w:cs="Times New Roman"/>
          <w:sz w:val="24"/>
          <w:szCs w:val="24"/>
        </w:rPr>
      </w:pPr>
      <w:r w:rsidRPr="008D0EC6">
        <w:rPr>
          <w:rFonts w:ascii="Times New Roman" w:eastAsia="Times New Roman" w:hAnsi="Times New Roman" w:cs="Times New Roman"/>
          <w:color w:val="000000"/>
          <w:sz w:val="24"/>
          <w:szCs w:val="24"/>
        </w:rPr>
        <w:t xml:space="preserve">2. Adult/Dislocated Worker and Business Services </w:t>
      </w:r>
    </w:p>
    <w:p w:rsidR="003640D0" w:rsidRPr="008D0EC6" w:rsidRDefault="003640D0" w:rsidP="003640D0">
      <w:pPr>
        <w:autoSpaceDE w:val="0"/>
        <w:autoSpaceDN w:val="0"/>
        <w:spacing w:after="0" w:line="240" w:lineRule="auto"/>
        <w:ind w:left="720" w:firstLine="720"/>
        <w:rPr>
          <w:rFonts w:ascii="Times New Roman" w:eastAsia="Times New Roman" w:hAnsi="Times New Roman" w:cs="Times New Roman"/>
          <w:sz w:val="24"/>
          <w:szCs w:val="24"/>
        </w:rPr>
      </w:pPr>
      <w:r w:rsidRPr="008D0EC6">
        <w:rPr>
          <w:rFonts w:ascii="Times New Roman" w:eastAsia="Times New Roman" w:hAnsi="Times New Roman" w:cs="Times New Roman"/>
          <w:color w:val="000000"/>
          <w:sz w:val="24"/>
          <w:szCs w:val="24"/>
        </w:rPr>
        <w:t xml:space="preserve">3. Youth Services </w:t>
      </w:r>
    </w:p>
    <w:p w:rsidR="003640D0" w:rsidRPr="008D0EC6" w:rsidRDefault="003640D0" w:rsidP="003640D0">
      <w:pPr>
        <w:spacing w:before="100" w:beforeAutospacing="1" w:after="100" w:afterAutospacing="1" w:line="240" w:lineRule="auto"/>
        <w:rPr>
          <w:rFonts w:ascii="Times New Roman" w:eastAsia="Times New Roman" w:hAnsi="Times New Roman" w:cs="Times New Roman"/>
          <w:color w:val="0066FF"/>
          <w:sz w:val="24"/>
          <w:szCs w:val="24"/>
        </w:rPr>
      </w:pPr>
      <w:r w:rsidRPr="008D0EC6">
        <w:rPr>
          <w:rFonts w:ascii="Times New Roman" w:eastAsia="Times New Roman" w:hAnsi="Times New Roman" w:cs="Times New Roman"/>
          <w:color w:val="0066FF"/>
          <w:sz w:val="24"/>
          <w:szCs w:val="24"/>
        </w:rPr>
        <w:t>Y</w:t>
      </w:r>
      <w:r w:rsidR="00F0459B" w:rsidRPr="008D0EC6">
        <w:rPr>
          <w:rFonts w:ascii="Times New Roman" w:eastAsia="Times New Roman" w:hAnsi="Times New Roman" w:cs="Times New Roman"/>
          <w:color w:val="0066FF"/>
          <w:sz w:val="24"/>
          <w:szCs w:val="24"/>
        </w:rPr>
        <w:t>es</w:t>
      </w:r>
      <w:r w:rsidRPr="008D0EC6">
        <w:rPr>
          <w:rFonts w:ascii="Times New Roman" w:eastAsia="Times New Roman" w:hAnsi="Times New Roman" w:cs="Times New Roman"/>
          <w:color w:val="0066FF"/>
          <w:sz w:val="24"/>
          <w:szCs w:val="24"/>
        </w:rPr>
        <w:t>, the selected service provider will be required to provide the full scope of services to include center operator, adult/dislocated workers/business services, and youth services.</w:t>
      </w:r>
    </w:p>
    <w:p w:rsidR="003640D0" w:rsidRPr="008D0EC6" w:rsidRDefault="003640D0" w:rsidP="003640D0">
      <w:pPr>
        <w:spacing w:before="100" w:beforeAutospacing="1" w:after="100" w:afterAutospacing="1" w:line="240" w:lineRule="auto"/>
        <w:rPr>
          <w:rFonts w:ascii="Times New Roman" w:eastAsia="Times New Roman" w:hAnsi="Times New Roman" w:cs="Times New Roman"/>
          <w:sz w:val="24"/>
          <w:szCs w:val="24"/>
        </w:rPr>
      </w:pPr>
      <w:r w:rsidRPr="008D0EC6">
        <w:rPr>
          <w:rFonts w:ascii="Times New Roman" w:eastAsia="Times New Roman" w:hAnsi="Times New Roman" w:cs="Times New Roman"/>
          <w:sz w:val="24"/>
          <w:szCs w:val="24"/>
        </w:rPr>
        <w:t> 2. Are there current youth, adult and DW providers?</w:t>
      </w:r>
    </w:p>
    <w:p w:rsidR="003640D0" w:rsidRPr="008D0EC6" w:rsidRDefault="003640D0" w:rsidP="003640D0">
      <w:pPr>
        <w:spacing w:before="100" w:beforeAutospacing="1" w:after="100" w:afterAutospacing="1" w:line="240" w:lineRule="auto"/>
        <w:rPr>
          <w:rFonts w:ascii="Times New Roman" w:eastAsia="Times New Roman" w:hAnsi="Times New Roman" w:cs="Times New Roman"/>
          <w:color w:val="0066FF"/>
          <w:sz w:val="24"/>
          <w:szCs w:val="24"/>
        </w:rPr>
      </w:pPr>
      <w:r w:rsidRPr="008D0EC6">
        <w:rPr>
          <w:rFonts w:ascii="Times New Roman" w:eastAsia="Times New Roman" w:hAnsi="Times New Roman" w:cs="Times New Roman"/>
          <w:color w:val="0066FF"/>
          <w:sz w:val="24"/>
          <w:szCs w:val="24"/>
        </w:rPr>
        <w:t>Yes, we currently have contracts in place with service providers for youth, adult/dislocated workers, and business services.</w:t>
      </w:r>
    </w:p>
    <w:p w:rsidR="003640D0" w:rsidRPr="008D0EC6" w:rsidRDefault="003640D0" w:rsidP="003640D0">
      <w:pPr>
        <w:spacing w:after="240" w:line="240" w:lineRule="auto"/>
        <w:rPr>
          <w:rFonts w:ascii="Times New Roman" w:eastAsia="Times New Roman" w:hAnsi="Times New Roman" w:cs="Times New Roman"/>
          <w:sz w:val="24"/>
          <w:szCs w:val="24"/>
        </w:rPr>
      </w:pPr>
      <w:r w:rsidRPr="008D0EC6">
        <w:rPr>
          <w:rFonts w:ascii="Times New Roman" w:eastAsia="Times New Roman" w:hAnsi="Times New Roman" w:cs="Times New Roman"/>
          <w:sz w:val="24"/>
          <w:szCs w:val="24"/>
        </w:rPr>
        <w:t>3. If so, are they meeting contract outcomes?</w:t>
      </w:r>
    </w:p>
    <w:p w:rsidR="003640D0" w:rsidRPr="008D0EC6" w:rsidRDefault="003640D0" w:rsidP="003640D0">
      <w:pPr>
        <w:rPr>
          <w:rFonts w:ascii="Times New Roman" w:hAnsi="Times New Roman" w:cs="Times New Roman"/>
          <w:color w:val="0066FF"/>
          <w:sz w:val="24"/>
          <w:szCs w:val="24"/>
        </w:rPr>
      </w:pPr>
      <w:r w:rsidRPr="008D0EC6">
        <w:rPr>
          <w:rFonts w:ascii="Times New Roman" w:eastAsia="Times New Roman" w:hAnsi="Times New Roman" w:cs="Times New Roman"/>
          <w:color w:val="0066FF"/>
          <w:sz w:val="24"/>
          <w:szCs w:val="24"/>
        </w:rPr>
        <w:t>Performance has been satisfactory. PY14 WIA performance outcomes have not been released at this time.</w:t>
      </w:r>
    </w:p>
    <w:sectPr w:rsidR="003640D0" w:rsidRPr="008D0EC6" w:rsidSect="00625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1A9E"/>
    <w:rsid w:val="002322EA"/>
    <w:rsid w:val="00325584"/>
    <w:rsid w:val="003640D0"/>
    <w:rsid w:val="005C1A9E"/>
    <w:rsid w:val="005D245B"/>
    <w:rsid w:val="0062528B"/>
    <w:rsid w:val="008D0EC6"/>
    <w:rsid w:val="00BE5C66"/>
    <w:rsid w:val="00D80DEF"/>
    <w:rsid w:val="00F04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2EA"/>
    <w:rPr>
      <w:color w:val="0563C1" w:themeColor="hyperlink"/>
      <w:u w:val="single"/>
    </w:rPr>
  </w:style>
  <w:style w:type="character" w:styleId="FollowedHyperlink">
    <w:name w:val="FollowedHyperlink"/>
    <w:basedOn w:val="DefaultParagraphFont"/>
    <w:uiPriority w:val="99"/>
    <w:semiHidden/>
    <w:unhideWhenUsed/>
    <w:rsid w:val="002322E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41577128">
      <w:bodyDiv w:val="1"/>
      <w:marLeft w:val="0"/>
      <w:marRight w:val="0"/>
      <w:marTop w:val="0"/>
      <w:marBottom w:val="0"/>
      <w:divBdr>
        <w:top w:val="none" w:sz="0" w:space="0" w:color="auto"/>
        <w:left w:val="none" w:sz="0" w:space="0" w:color="auto"/>
        <w:bottom w:val="none" w:sz="0" w:space="0" w:color="auto"/>
        <w:right w:val="none" w:sz="0" w:space="0" w:color="auto"/>
      </w:divBdr>
      <w:divsChild>
        <w:div w:id="188910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MistyBishop-Price</dc:creator>
  <cp:keywords/>
  <dc:description/>
  <cp:lastModifiedBy>MistyBishop-Price</cp:lastModifiedBy>
  <cp:revision>4</cp:revision>
  <dcterms:created xsi:type="dcterms:W3CDTF">2015-07-23T15:16:00Z</dcterms:created>
  <dcterms:modified xsi:type="dcterms:W3CDTF">2015-08-14T13:47:00Z</dcterms:modified>
</cp:coreProperties>
</file>